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1DD1">
        <w:rPr>
          <w:rFonts w:ascii="Times New Roman" w:hAnsi="Times New Roman" w:cs="Times New Roman"/>
          <w:i/>
          <w:iCs/>
          <w:sz w:val="24"/>
          <w:szCs w:val="24"/>
        </w:rPr>
        <w:t>Приложение N 1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i/>
          <w:iCs/>
          <w:sz w:val="24"/>
          <w:szCs w:val="24"/>
        </w:rPr>
        <w:t>к приказу Минэкономразвития России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i/>
          <w:iCs/>
          <w:sz w:val="24"/>
          <w:szCs w:val="24"/>
        </w:rPr>
        <w:t>от 14 апреля 2022 г. N 200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540" w:rsidRDefault="00A30540" w:rsidP="00A3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</w:t>
      </w:r>
      <w:r w:rsidRPr="00AF1DD1">
        <w:rPr>
          <w:rFonts w:ascii="Times New Roman" w:hAnsi="Times New Roman" w:cs="Times New Roman"/>
          <w:b/>
          <w:bCs/>
          <w:sz w:val="36"/>
          <w:szCs w:val="36"/>
        </w:rPr>
        <w:t>едеральный стандарт оценки "</w:t>
      </w:r>
      <w:r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Pr="00AF1DD1">
        <w:rPr>
          <w:rFonts w:ascii="Times New Roman" w:hAnsi="Times New Roman" w:cs="Times New Roman"/>
          <w:b/>
          <w:bCs/>
          <w:sz w:val="36"/>
          <w:szCs w:val="36"/>
        </w:rPr>
        <w:t>труктура федеральных стандартов оценки и основные понятия, используемые в федеральных стандартах оценки (</w:t>
      </w:r>
      <w:r>
        <w:rPr>
          <w:rFonts w:ascii="Times New Roman" w:hAnsi="Times New Roman" w:cs="Times New Roman"/>
          <w:b/>
          <w:bCs/>
          <w:sz w:val="36"/>
          <w:szCs w:val="36"/>
        </w:rPr>
        <w:t>ФСО</w:t>
      </w:r>
      <w:r w:rsidRPr="00AF1DD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33E2E">
        <w:rPr>
          <w:rFonts w:ascii="Times New Roman" w:hAnsi="Times New Roman" w:cs="Times New Roman"/>
          <w:b/>
          <w:bCs/>
          <w:sz w:val="36"/>
          <w:szCs w:val="36"/>
        </w:rPr>
        <w:t>№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AF1DD1">
        <w:rPr>
          <w:rFonts w:ascii="Times New Roman" w:hAnsi="Times New Roman" w:cs="Times New Roman"/>
          <w:b/>
          <w:bCs/>
          <w:sz w:val="36"/>
          <w:szCs w:val="36"/>
        </w:rPr>
        <w:t>)"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1DD1">
        <w:rPr>
          <w:rFonts w:ascii="Times New Roman" w:hAnsi="Times New Roman" w:cs="Times New Roman"/>
          <w:b/>
          <w:bCs/>
          <w:sz w:val="32"/>
          <w:szCs w:val="32"/>
        </w:rPr>
        <w:t>I. Общие положения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1. Федеральные стандарты оценки разрабатываются с учетом международных стандартов оценки, в соответствии с Федеральным законом от 29 июля 1998 г. N 135-ФЗ "Об оценочной деятельности в Российской Федерации" (Собрание законодательства Российской Федерации, 1998, N 31, ст. 3813; 2021, N 27, ст. 5179) (далее - Федеральный закон).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1DD1">
        <w:rPr>
          <w:rFonts w:ascii="Times New Roman" w:hAnsi="Times New Roman" w:cs="Times New Roman"/>
          <w:b/>
          <w:bCs/>
          <w:sz w:val="32"/>
          <w:szCs w:val="32"/>
        </w:rPr>
        <w:t>II. Структура федеральных стандартов оценки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2. Федеральные стандарты оценки определяют требования к порядку проведения оценки и осуществления оценочной деятельности.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3. Федеральные стандарты оценки включают общие стандарты оценки и специальные стандарты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4. Общие стандарты оценки определяют общие требования к порядку проведения оценки всех видов объектов оценки и экспертизы отчетов об оценке.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Общими стандартами оценки являются: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федеральный стандарт оценки "Структура федеральных стандартов оценки и основные понятия, используемые в федеральных стандартах оценки (ФСО I)", утвержденный приказом Минэкономразвития России от 14 апреля 2022 г. N 200 (далее - ФСО I);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федеральный стандарт оценки "Виды стоимости (ФСО II)", утвержденный приказом Минэкономразвития России от 14 апреля 2022 г. N 200 (далее - ФСО II);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федеральный стандарт оценки "Процесс оценки (ФСО III)", утвержденный приказом Минэкономразвития России от 14 апреля 2022 г. N 200 (далее - ФСО III);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федеральный стандарт оценки "Задание на оценку (ФСО IV)", утвержденный приказом Минэкономразвития России от 14 апреля 2022 г. N 200 (далее - ФСО IV);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федеральный стандарт оценки "Подходы и методы оценки (ФСО V)", утвержденный приказом Минэкономразвития России от 14 апреля 2022 г. N 200 (далее - ФСО V);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федеральный стандарт оценки "Отчет об оценке (ФСО VI)", утвержденный приказом Минэкономразвития России от 14 апреля 2022 г. N 200 (далее - ФСО VI);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федеральный стандарт оценки "Порядок проведения экспертизы, требования к экспертному заключению и порядку его утверждения (ФСО N 5)", утвержденный приказом Минэкономразвития России от 4 июля 2011 г. N 328.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lastRenderedPageBreak/>
        <w:t>До момента принятия специальных стандартов оценки, предусмотренных программой разработки федеральных стандартов оценки и внесения изменений в федеральные стандарты оценки, утвержденной приказом Минэкономразвития России от 30 декабря 2020 г. N 884, приоритет имеют нормы общих стандартов оценки ФСО I - ФСО VI.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5. Специальные стандарты оценки определяют дополнительные требования к порядку проведения оценки, в том числе для отдельных видов объектов оценки (недвижимости, машин и оборудования, бизнеса, нематериальных активов и интеллектуальной собственности).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1DD1">
        <w:rPr>
          <w:rFonts w:ascii="Times New Roman" w:hAnsi="Times New Roman" w:cs="Times New Roman"/>
          <w:b/>
          <w:bCs/>
          <w:sz w:val="32"/>
          <w:szCs w:val="32"/>
        </w:rPr>
        <w:t>III. Основные понятия, используемые в федеральных стандартах оценки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6. Оценка стоимости представляет собой определение стоимости объекта оценки в соответствии с федеральными стандартами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7. Стоимость представляет собой меру ценности объекта для участников рынка или конкретных лиц, выраженную в виде денежной суммы, определенную на конкретную дату в соответствии с конкретным видом стоимости, установленным федеральными стандартами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8. Цена представляет собой денежную сумму, запрашиваемую, предлагаемую или уплачиваемую участниками в результате совершенной или предполагаемой сделки.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9. Цель оценки представляет собой предполагаемое использование результата оценки, отражающее случаи обязательной оценки, установленные законодательством Российской Федерации, и (или) иные причины, в связи с которыми возникла необходимость определения стоимости объекта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10. Допущение представляет собой предположение, принимаемое как верное и касающееся фактов, условий или обстоятельств, связанных с объектом оценки, целью оценки, ограничениями оценки, используемой информацией или подходами (методами) к оценке.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11. Подход к оценке представляет собой совокупность методов оценки, основанных на общей методологии.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12. Метод оценки представляет собой последовательность процедур, позволяющую на основе существенной для данного метода информации определить стоимость объекта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13. Методические рекомендации по оценке представляют собой методические рекомендации по оценке,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14. Результат оценки (итоговая стоимость объекта оценки) представляет собой стоимость объекта, определенную на основе профессионального суждения оценщика для конкретной цели оценки с учетом допущений и ограничений оценки. Результат оценки выражается в рублях или иной валюте в соответствии с заданием на оценку с указанием эквивалента в рублях. Результат оценки может быть представлен в виде числа и (или) интервала значений, являться результатом математического округления.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15. Пользователями результата оценки, отчета об оценке могут являться заказчик оценки и иные лица в соответствии с целью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 xml:space="preserve">16. Существенность представляет собой степень влияния информации, допущений, ограничений оценки и проведенных расчетов на результат оценки. Существенность может </w:t>
      </w:r>
      <w:r w:rsidRPr="00AF1DD1">
        <w:rPr>
          <w:rFonts w:ascii="Times New Roman" w:hAnsi="Times New Roman" w:cs="Times New Roman"/>
          <w:sz w:val="24"/>
          <w:szCs w:val="24"/>
        </w:rPr>
        <w:lastRenderedPageBreak/>
        <w:t>не иметь количественного измерения. Для определения уровня существенности требуется профессиональное суждение в области оценочной деятельности.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В процессе оценки уровень существенности может быть определен в том числе для: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информации, включая исходные данные (характеристики объекта оценки и его аналогов, рыночные показатели);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проведенных расчетов, в частности, в случаях расхождений результатов оценки, полученных в рамках применения различных подходов и методов оценки;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допущений и ограничений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Существенность зависит в том числе от цели оценки.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17. Понятия "должен", "следует", "может" в настоящих федеральных стандартах оценки применяются для обозначения степени обязательности выполнения требований и рекомендаций, при этом: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1) понятие "должен" указывает на безусловную обязанность оценщика выполнить то или иное действие. Оценщик должен выполнять требование в каждом случае, когда имеет место такое указание в федеральных стандартах оценки;</w:t>
      </w:r>
    </w:p>
    <w:p w:rsidR="00A30540" w:rsidRPr="00AF1DD1" w:rsidRDefault="00A30540" w:rsidP="00A305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2) понятие "следует" указывает на предпочтительные действия оценщика. В каждом случае оценщик рассматривает возможность и целесообразность выполнения требования и при наличии оснований вправе отказаться от его выполнения;</w:t>
      </w:r>
    </w:p>
    <w:p w:rsidR="00F63B17" w:rsidRPr="00680C6C" w:rsidRDefault="00A30540" w:rsidP="00680C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D1">
        <w:rPr>
          <w:rFonts w:ascii="Times New Roman" w:hAnsi="Times New Roman" w:cs="Times New Roman"/>
          <w:sz w:val="24"/>
          <w:szCs w:val="24"/>
        </w:rPr>
        <w:t>3) понятие "может" указывает на действия, которые не являются обязательными. В этой области реализуется профессиональное суждение оценщика использовать либо не использовать ту или иную возможность.</w:t>
      </w:r>
    </w:p>
    <w:sectPr w:rsidR="00F63B17" w:rsidRPr="0068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40"/>
    <w:rsid w:val="00312112"/>
    <w:rsid w:val="005C0406"/>
    <w:rsid w:val="005C16E3"/>
    <w:rsid w:val="00680C6C"/>
    <w:rsid w:val="00A30540"/>
    <w:rsid w:val="00C33E2E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5828"/>
  <w15:chartTrackingRefBased/>
  <w15:docId w15:val="{199693DB-1D05-4E08-93C8-4AB003F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Апанасенко Андрей Владимирович;</Manager>
  <Company>Helper-pro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стандарт оценки №1 (ФСО №1)</dc:title>
  <dc:subject>Федеральные стандарты оценки</dc:subject>
  <dc:creator>Апанасенко Андрей Владимирович</dc:creator>
  <cp:keywords>Helper-pro;Стандарты оценки</cp:keywords>
  <dc:description/>
  <cp:lastModifiedBy>aw_ap</cp:lastModifiedBy>
  <cp:revision>7</cp:revision>
  <dcterms:created xsi:type="dcterms:W3CDTF">2025-11-23T07:42:00Z</dcterms:created>
  <dcterms:modified xsi:type="dcterms:W3CDTF">2025-11-23T08:08:00Z</dcterms:modified>
  <cp:category>Нормативные акты</cp:category>
</cp:coreProperties>
</file>