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ADA" w:rsidRDefault="00900ADA" w:rsidP="00900ADA">
      <w:pPr>
        <w:jc w:val="center"/>
        <w:rPr>
          <w:rFonts w:ascii="Times New Roman" w:hAnsi="Times New Roman" w:cs="Times New Roman"/>
          <w:b/>
          <w:sz w:val="24"/>
          <w:szCs w:val="24"/>
        </w:rPr>
      </w:pPr>
    </w:p>
    <w:p w:rsidR="00900ADA" w:rsidRDefault="00900ADA" w:rsidP="00900ADA">
      <w:pPr>
        <w:jc w:val="center"/>
        <w:rPr>
          <w:rFonts w:ascii="Times New Roman" w:hAnsi="Times New Roman" w:cs="Times New Roman"/>
          <w:b/>
          <w:sz w:val="24"/>
          <w:szCs w:val="24"/>
        </w:rPr>
      </w:pPr>
    </w:p>
    <w:p w:rsidR="00900ADA" w:rsidRPr="00900ADA" w:rsidRDefault="00900ADA" w:rsidP="00900ADA">
      <w:pPr>
        <w:jc w:val="center"/>
        <w:rPr>
          <w:rFonts w:ascii="Times New Roman" w:hAnsi="Times New Roman" w:cs="Times New Roman"/>
          <w:b/>
          <w:sz w:val="24"/>
          <w:szCs w:val="24"/>
        </w:rPr>
      </w:pPr>
      <w:r w:rsidRPr="00900ADA">
        <w:rPr>
          <w:rFonts w:ascii="Times New Roman" w:hAnsi="Times New Roman" w:cs="Times New Roman"/>
          <w:b/>
          <w:sz w:val="24"/>
          <w:szCs w:val="24"/>
        </w:rPr>
        <w:t>МИНИСТЕРСТВО ЭКОНОМИЧЕСКОГО РАЗВИТИЯ РОССИЙСКОЙ ФЕДЕРАЦИИ</w:t>
      </w:r>
    </w:p>
    <w:p w:rsidR="00900ADA" w:rsidRPr="00900ADA" w:rsidRDefault="00900ADA" w:rsidP="00900ADA">
      <w:pPr>
        <w:jc w:val="center"/>
        <w:rPr>
          <w:rFonts w:ascii="Times New Roman" w:hAnsi="Times New Roman" w:cs="Times New Roman"/>
          <w:b/>
          <w:sz w:val="24"/>
          <w:szCs w:val="24"/>
        </w:rPr>
      </w:pPr>
    </w:p>
    <w:p w:rsidR="00900ADA" w:rsidRDefault="00900ADA" w:rsidP="00900ADA">
      <w:pPr>
        <w:jc w:val="center"/>
        <w:rPr>
          <w:rFonts w:ascii="Times New Roman" w:hAnsi="Times New Roman" w:cs="Times New Roman"/>
          <w:b/>
          <w:sz w:val="24"/>
          <w:szCs w:val="24"/>
        </w:rPr>
      </w:pPr>
      <w:r w:rsidRPr="00900ADA">
        <w:rPr>
          <w:rFonts w:ascii="Times New Roman" w:hAnsi="Times New Roman" w:cs="Times New Roman"/>
          <w:b/>
          <w:sz w:val="24"/>
          <w:szCs w:val="24"/>
        </w:rPr>
        <w:t xml:space="preserve">ПРИКАЗ </w:t>
      </w:r>
    </w:p>
    <w:p w:rsidR="00900ADA" w:rsidRPr="00900ADA" w:rsidRDefault="00900ADA" w:rsidP="00900ADA">
      <w:pPr>
        <w:jc w:val="center"/>
        <w:rPr>
          <w:rFonts w:ascii="Times New Roman" w:hAnsi="Times New Roman" w:cs="Times New Roman"/>
          <w:sz w:val="24"/>
          <w:szCs w:val="24"/>
        </w:rPr>
      </w:pPr>
      <w:r w:rsidRPr="00900ADA">
        <w:rPr>
          <w:rFonts w:ascii="Times New Roman" w:hAnsi="Times New Roman" w:cs="Times New Roman"/>
          <w:b/>
          <w:sz w:val="24"/>
          <w:szCs w:val="24"/>
        </w:rPr>
        <w:t>от 4 июля 2011 года N 328</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Об утверждении Федерального стандарта оценки "Порядок проведения экспертизы, требования к экспертному заключению и пор</w:t>
      </w:r>
      <w:r>
        <w:rPr>
          <w:rFonts w:ascii="Times New Roman" w:hAnsi="Times New Roman" w:cs="Times New Roman"/>
          <w:sz w:val="24"/>
          <w:szCs w:val="24"/>
        </w:rPr>
        <w:t>ядку его утверждения (ФСО N 5)"</w:t>
      </w:r>
      <w:r w:rsidRPr="00900ADA">
        <w:rPr>
          <w:rFonts w:ascii="Times New Roman" w:hAnsi="Times New Roman" w:cs="Times New Roman"/>
          <w:sz w:val="24"/>
          <w:szCs w:val="24"/>
        </w:rPr>
        <w:t>(с изменениями от 14 апреля 2022 года)</w:t>
      </w:r>
      <w:r w:rsidRPr="00900ADA">
        <w:rPr>
          <w:rFonts w:ascii="Times New Roman" w:hAnsi="Times New Roman" w:cs="Times New Roman"/>
          <w:sz w:val="24"/>
          <w:szCs w:val="24"/>
        </w:rPr>
        <w:t xml:space="preserve"> </w:t>
      </w:r>
    </w:p>
    <w:p w:rsidR="00900ADA" w:rsidRDefault="00900ADA" w:rsidP="00900ADA">
      <w:pPr>
        <w:ind w:firstLine="708"/>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В соответствии со статьями 17.1 и 20 Федерального закона от 29 июля 1998 года N 135-ФЗ "Об оценочной деятельности в Российской Федерации" (Собрание законодательства Российской Федерации, 1998, N 31, ст.3813; 2006, N 31, ст.3456; 2011, N 1, ст.43)</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jc w:val="center"/>
        <w:rPr>
          <w:rFonts w:ascii="Times New Roman" w:hAnsi="Times New Roman" w:cs="Times New Roman"/>
          <w:sz w:val="24"/>
          <w:szCs w:val="24"/>
        </w:rPr>
      </w:pPr>
      <w:r w:rsidRPr="00900ADA">
        <w:rPr>
          <w:rFonts w:ascii="Times New Roman" w:hAnsi="Times New Roman" w:cs="Times New Roman"/>
          <w:sz w:val="24"/>
          <w:szCs w:val="24"/>
        </w:rPr>
        <w:t>приказываю:</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Утвердить Федеральный стандарт оценки "Порядок проведения экспертизы, требования к экспертному заключению и порядку его утверждения (ФСО N 5)".</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jc w:val="right"/>
        <w:rPr>
          <w:rFonts w:ascii="Times New Roman" w:hAnsi="Times New Roman" w:cs="Times New Roman"/>
          <w:sz w:val="24"/>
          <w:szCs w:val="24"/>
        </w:rPr>
      </w:pPr>
      <w:r w:rsidRPr="00900ADA">
        <w:rPr>
          <w:rFonts w:ascii="Times New Roman" w:hAnsi="Times New Roman" w:cs="Times New Roman"/>
          <w:sz w:val="24"/>
          <w:szCs w:val="24"/>
        </w:rPr>
        <w:t>Министр</w:t>
      </w:r>
    </w:p>
    <w:p w:rsidR="00900ADA" w:rsidRPr="00900ADA" w:rsidRDefault="00900ADA" w:rsidP="00900ADA">
      <w:pPr>
        <w:jc w:val="right"/>
        <w:rPr>
          <w:rFonts w:ascii="Times New Roman" w:hAnsi="Times New Roman" w:cs="Times New Roman"/>
          <w:sz w:val="24"/>
          <w:szCs w:val="24"/>
        </w:rPr>
      </w:pPr>
      <w:proofErr w:type="spellStart"/>
      <w:r w:rsidRPr="00900ADA">
        <w:rPr>
          <w:rFonts w:ascii="Times New Roman" w:hAnsi="Times New Roman" w:cs="Times New Roman"/>
          <w:sz w:val="24"/>
          <w:szCs w:val="24"/>
        </w:rPr>
        <w:t>Э.С.Набиуллина</w:t>
      </w:r>
      <w:proofErr w:type="spellEnd"/>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jc w:val="right"/>
        <w:rPr>
          <w:rFonts w:ascii="Times New Roman" w:hAnsi="Times New Roman" w:cs="Times New Roman"/>
          <w:sz w:val="24"/>
          <w:szCs w:val="24"/>
        </w:rPr>
      </w:pPr>
      <w:r w:rsidRPr="00900ADA">
        <w:rPr>
          <w:rFonts w:ascii="Times New Roman" w:hAnsi="Times New Roman" w:cs="Times New Roman"/>
          <w:sz w:val="24"/>
          <w:szCs w:val="24"/>
        </w:rPr>
        <w:t>УТВЕРЖДЕН</w:t>
      </w:r>
    </w:p>
    <w:p w:rsidR="00900ADA" w:rsidRPr="00900ADA" w:rsidRDefault="00900ADA" w:rsidP="00900ADA">
      <w:pPr>
        <w:jc w:val="right"/>
        <w:rPr>
          <w:rFonts w:ascii="Times New Roman" w:hAnsi="Times New Roman" w:cs="Times New Roman"/>
          <w:sz w:val="24"/>
          <w:szCs w:val="24"/>
        </w:rPr>
      </w:pPr>
      <w:r w:rsidRPr="00900ADA">
        <w:rPr>
          <w:rFonts w:ascii="Times New Roman" w:hAnsi="Times New Roman" w:cs="Times New Roman"/>
          <w:sz w:val="24"/>
          <w:szCs w:val="24"/>
        </w:rPr>
        <w:t>приказом</w:t>
      </w:r>
    </w:p>
    <w:p w:rsidR="00900ADA" w:rsidRPr="00900ADA" w:rsidRDefault="00900ADA" w:rsidP="00900ADA">
      <w:pPr>
        <w:jc w:val="right"/>
        <w:rPr>
          <w:rFonts w:ascii="Times New Roman" w:hAnsi="Times New Roman" w:cs="Times New Roman"/>
          <w:sz w:val="24"/>
          <w:szCs w:val="24"/>
        </w:rPr>
      </w:pPr>
      <w:r w:rsidRPr="00900ADA">
        <w:rPr>
          <w:rFonts w:ascii="Times New Roman" w:hAnsi="Times New Roman" w:cs="Times New Roman"/>
          <w:sz w:val="24"/>
          <w:szCs w:val="24"/>
        </w:rPr>
        <w:t>Минэкономразвития России</w:t>
      </w:r>
    </w:p>
    <w:p w:rsidR="00900ADA" w:rsidRPr="00900ADA" w:rsidRDefault="00900ADA" w:rsidP="00900ADA">
      <w:pPr>
        <w:jc w:val="right"/>
        <w:rPr>
          <w:rFonts w:ascii="Times New Roman" w:hAnsi="Times New Roman" w:cs="Times New Roman"/>
          <w:sz w:val="24"/>
          <w:szCs w:val="24"/>
        </w:rPr>
      </w:pPr>
      <w:r w:rsidRPr="00900ADA">
        <w:rPr>
          <w:rFonts w:ascii="Times New Roman" w:hAnsi="Times New Roman" w:cs="Times New Roman"/>
          <w:sz w:val="24"/>
          <w:szCs w:val="24"/>
        </w:rPr>
        <w:t>от 4 июля 2011 года N 328</w:t>
      </w:r>
    </w:p>
    <w:p w:rsidR="00900ADA" w:rsidRPr="00900ADA" w:rsidRDefault="00900ADA" w:rsidP="00900ADA">
      <w:pPr>
        <w:jc w:val="both"/>
        <w:rPr>
          <w:rFonts w:ascii="Times New Roman" w:hAnsi="Times New Roman" w:cs="Times New Roman"/>
          <w:sz w:val="24"/>
          <w:szCs w:val="24"/>
        </w:rPr>
      </w:pPr>
    </w:p>
    <w:p w:rsidR="00900ADA" w:rsidRDefault="00900ADA" w:rsidP="00900ADA">
      <w:pPr>
        <w:jc w:val="both"/>
        <w:rPr>
          <w:rFonts w:ascii="Times New Roman" w:hAnsi="Times New Roman" w:cs="Times New Roman"/>
          <w:sz w:val="24"/>
          <w:szCs w:val="24"/>
        </w:rPr>
      </w:pPr>
    </w:p>
    <w:p w:rsidR="00900ADA" w:rsidRDefault="00900ADA" w:rsidP="00900ADA">
      <w:pPr>
        <w:jc w:val="both"/>
        <w:rPr>
          <w:rFonts w:ascii="Times New Roman" w:hAnsi="Times New Roman" w:cs="Times New Roman"/>
          <w:sz w:val="24"/>
          <w:szCs w:val="24"/>
        </w:rPr>
      </w:pP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jc w:val="center"/>
        <w:rPr>
          <w:rFonts w:ascii="Times New Roman" w:hAnsi="Times New Roman" w:cs="Times New Roman"/>
          <w:b/>
          <w:sz w:val="24"/>
          <w:szCs w:val="24"/>
        </w:rPr>
      </w:pPr>
      <w:r w:rsidRPr="00900ADA">
        <w:rPr>
          <w:rFonts w:ascii="Times New Roman" w:hAnsi="Times New Roman" w:cs="Times New Roman"/>
          <w:b/>
          <w:sz w:val="24"/>
          <w:szCs w:val="24"/>
        </w:rPr>
        <w:lastRenderedPageBreak/>
        <w:t>Порядок проведения экспертизы, требо</w:t>
      </w:r>
      <w:bookmarkStart w:id="0" w:name="_GoBack"/>
      <w:bookmarkEnd w:id="0"/>
      <w:r w:rsidRPr="00900ADA">
        <w:rPr>
          <w:rFonts w:ascii="Times New Roman" w:hAnsi="Times New Roman" w:cs="Times New Roman"/>
          <w:b/>
          <w:sz w:val="24"/>
          <w:szCs w:val="24"/>
        </w:rPr>
        <w:t>вания к экспертному заключению и порядку его утверждения (ФСО N 5)</w:t>
      </w:r>
    </w:p>
    <w:p w:rsidR="00900ADA" w:rsidRPr="00900ADA" w:rsidRDefault="00900ADA" w:rsidP="00900ADA">
      <w:pPr>
        <w:jc w:val="center"/>
        <w:rPr>
          <w:rFonts w:ascii="Times New Roman" w:hAnsi="Times New Roman" w:cs="Times New Roman"/>
          <w:b/>
          <w:sz w:val="24"/>
          <w:szCs w:val="24"/>
        </w:rPr>
      </w:pPr>
      <w:r w:rsidRPr="00900ADA">
        <w:rPr>
          <w:rFonts w:ascii="Times New Roman" w:hAnsi="Times New Roman" w:cs="Times New Roman"/>
          <w:b/>
          <w:sz w:val="24"/>
          <w:szCs w:val="24"/>
        </w:rPr>
        <w:t>(с изменениями от 14 апреля 2022 года)</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b/>
          <w:sz w:val="24"/>
          <w:szCs w:val="24"/>
        </w:rPr>
      </w:pPr>
      <w:r w:rsidRPr="00900ADA">
        <w:rPr>
          <w:rFonts w:ascii="Times New Roman" w:hAnsi="Times New Roman" w:cs="Times New Roman"/>
          <w:b/>
          <w:sz w:val="24"/>
          <w:szCs w:val="24"/>
        </w:rPr>
        <w:t>I. Общие положения</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1.</w:t>
      </w:r>
      <w:r w:rsidRPr="00900ADA">
        <w:rPr>
          <w:rFonts w:ascii="Times New Roman" w:hAnsi="Times New Roman" w:cs="Times New Roman"/>
          <w:sz w:val="24"/>
          <w:szCs w:val="24"/>
        </w:rPr>
        <w:t xml:space="preserve"> Настоящий федеральный стандарт оценки разработан с учетом международных стандартов оценки, на основе Федерального закона от 29 июля 1998 года N 135-ФЗ "Об оценочной деятельности в Российской Федерации" (Собрание законодательства Российской Федерации, 1998, N 31, ст.3813; 2002, N 12, ст.1093, N 46, ст.4537; 2003, N 2, ст.167; 2004, N 35, ст.3607; 2006, N 2, ст.172, N 31, ст.3456; 2007, N 29, ст.3482, N 31, ст.4016; 2009, N 52, ст.6450; 2010, N 30, ст.3998; 2011, N 1, ст.43) (далее - Федеральный закон) и содержит требования к экспертизе отчетов об оценке.</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2.</w:t>
      </w:r>
      <w:r w:rsidRPr="00900ADA">
        <w:rPr>
          <w:rFonts w:ascii="Times New Roman" w:hAnsi="Times New Roman" w:cs="Times New Roman"/>
          <w:sz w:val="24"/>
          <w:szCs w:val="24"/>
        </w:rPr>
        <w:t xml:space="preserve"> Настоящий федеральный стандарт оценки устанавливает порядок проведения экспертизы отчетов об оценке, требования к экспертному заключению и порядку его утверждения.</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3.</w:t>
      </w:r>
      <w:r w:rsidRPr="00900ADA">
        <w:rPr>
          <w:rFonts w:ascii="Times New Roman" w:hAnsi="Times New Roman" w:cs="Times New Roman"/>
          <w:sz w:val="24"/>
          <w:szCs w:val="24"/>
        </w:rPr>
        <w:t xml:space="preserve"> Настоящий федеральный стандарт оценки является обязательным к применению при осуществлении экспертизы отчетов об оценке.</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4.</w:t>
      </w:r>
      <w:r w:rsidRPr="00900ADA">
        <w:rPr>
          <w:rFonts w:ascii="Times New Roman" w:hAnsi="Times New Roman" w:cs="Times New Roman"/>
          <w:sz w:val="24"/>
          <w:szCs w:val="24"/>
        </w:rPr>
        <w:t xml:space="preserve"> Под экспертизой отчета об оценке в соответствии со статьей 17.1 Федерального закона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а в случае проведения экспертизы отчета об определении рыночной стоимости объекта оценки также о подтверждении рыночной стоимости объекта оценки, определенной оценщиком в отчете.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В ходе проведения экспертизы отчета об оценке проводится исследование работы, выполненной оценщиком (оценщиками). При проведении экспертизы отчета об оценке экспертом (экспертами) не проводится повторная оценка.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Экспертиза отчета об оценке проводится в соответствии с требованиями Федерального закона, федеральных стандартов оценки, стандартов и правил оценочной деятельности саморегулируемой организации оценщиков, членом экспертного совета которой является эксперт (эксперты), проводящий экспертизу отчета об оценке.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Действия (бездействие) эксперта или экспертов саморегулируемой организации оценщиков при проведении экспертизы отчета об оценке, результаты такой экспертизы могут быть обжалованы заинтересованными лицами в саморегулируемой организации оценщиков в порядке и в сроки, которые установлены требованиями к рассмотрению саморегулируемой организацией оценщиков жалобы на нарушение ее членом требований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утвержденными </w:t>
      </w:r>
      <w:r w:rsidRPr="00900ADA">
        <w:rPr>
          <w:rFonts w:ascii="Times New Roman" w:hAnsi="Times New Roman" w:cs="Times New Roman"/>
          <w:sz w:val="24"/>
          <w:szCs w:val="24"/>
        </w:rPr>
        <w:lastRenderedPageBreak/>
        <w:t xml:space="preserve">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  </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II. Виды экспертизы отчета об оценке.</w:t>
      </w:r>
      <w:r w:rsidRPr="00900ADA">
        <w:rPr>
          <w:rFonts w:ascii="Times New Roman" w:hAnsi="Times New Roman" w:cs="Times New Roman"/>
          <w:sz w:val="24"/>
          <w:szCs w:val="24"/>
        </w:rPr>
        <w:t xml:space="preserve"> Утратил силу</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b/>
          <w:sz w:val="24"/>
          <w:szCs w:val="24"/>
        </w:rPr>
      </w:pPr>
      <w:r w:rsidRPr="00900ADA">
        <w:rPr>
          <w:rFonts w:ascii="Times New Roman" w:hAnsi="Times New Roman" w:cs="Times New Roman"/>
          <w:b/>
          <w:sz w:val="24"/>
          <w:szCs w:val="24"/>
        </w:rPr>
        <w:t>III. Порядок проведения экспертизы</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6.</w:t>
      </w:r>
      <w:r w:rsidRPr="00900ADA">
        <w:rPr>
          <w:rFonts w:ascii="Times New Roman" w:hAnsi="Times New Roman" w:cs="Times New Roman"/>
          <w:sz w:val="24"/>
          <w:szCs w:val="24"/>
        </w:rPr>
        <w:t xml:space="preserve"> Экспертиза отчета об оценке проводится на добровольной основе на основании договора между заказчиком экспертизы и саморегулируемой организацией оценщиков.</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Размер платы за проведение экспертизы отчета об оценке определяется договором и не может зависеть от вывода, содержащегося в положительном (отрицательном) экспертном заключении, подготовленном экспертом (экспертами) саморегулируемой организации оценщиков по результатам проведения экспертизы (далее - экспертное заключение).</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7. Экспертиза отчета об оценке проводится в сроки, установленные внутренними документами саморегулируемой организации оценщиков (если иные сроки не предусмотрены договором на проведение экспертизы) или договором на проведение экспертизы.</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8. Выбор эксперта (экспертов) саморегулируемой организации оценщиков, осуществляющего (осуществляющих) экспертизу отчета об оценке, проводится в порядке, установленном внутренними документами саморегулируемой организации оценщиков, содержащими критерии выбора и процедуру назначения эксперта (экспертов) саморегулируемой организации оценщиков, основания и порядок отказа эксперта (экспертов) саморегулируемой организации оценщиков от участия в проведении экспертизы отчета об оценке.</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9. Экспертиза отчета об оценке не может проводиться экспертом, подписавшим отчет об оценке, в отношении которого проводится экспертиза, либо являющимся учредителем, собственником, акционером, должностным лицом или работником юридического лица - заказчика экспертизы,</w:t>
      </w:r>
      <w:r>
        <w:rPr>
          <w:rFonts w:ascii="Times New Roman" w:hAnsi="Times New Roman" w:cs="Times New Roman"/>
          <w:sz w:val="24"/>
          <w:szCs w:val="24"/>
        </w:rPr>
        <w:t xml:space="preserve"> собственника объекта оценки.  </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Экспертиза отчета об оценке также не может проводиться экспертом в случае, если эксперт имеет имущественный интерес в объекте оценки, в отношении отчета об оценке которого проводится экспертиза, либо если эксперт состоит с учредителем, собственником, должностным лицом юридического лица - заказчика экспертизы, физическим лицом - заказчиком экспертизы или лицом, подписавшим соответствующий отчет об оценке, в близком родстве или свойстве, а также если юридическое лицо - заказчик экспертизы является кредитором ил</w:t>
      </w:r>
      <w:r>
        <w:rPr>
          <w:rFonts w:ascii="Times New Roman" w:hAnsi="Times New Roman" w:cs="Times New Roman"/>
          <w:sz w:val="24"/>
          <w:szCs w:val="24"/>
        </w:rPr>
        <w:t xml:space="preserve">и страховщиком эксперта.  </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10. Эксперт обязан уведомлять саморегулируемую организацию оценщиков о фактах оказания на него воздействия со стороны любых лиц в целях влияния на вывод (выводы), содержащийся (содержа</w:t>
      </w:r>
      <w:r>
        <w:rPr>
          <w:rFonts w:ascii="Times New Roman" w:hAnsi="Times New Roman" w:cs="Times New Roman"/>
          <w:sz w:val="24"/>
          <w:szCs w:val="24"/>
        </w:rPr>
        <w:t>щиеся) в экспертном заключении.</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11. Для проведения экспертизы отчет об оценке или заверенная в установленном саморегулируемой организацией оценщиков порядке его копия предоставляется в саморегулируемую организацию оценщиков, с которой заказчик экспертизы заключил договор, в порядке и в сроки, установленные внутренними документами такой </w:t>
      </w:r>
      <w:r w:rsidRPr="00900ADA">
        <w:rPr>
          <w:rFonts w:ascii="Times New Roman" w:hAnsi="Times New Roman" w:cs="Times New Roman"/>
          <w:sz w:val="24"/>
          <w:szCs w:val="24"/>
        </w:rPr>
        <w:lastRenderedPageBreak/>
        <w:t>саморегулируемой организации оценщиков, если иное не предусмотрено законода</w:t>
      </w:r>
      <w:r>
        <w:rPr>
          <w:rFonts w:ascii="Times New Roman" w:hAnsi="Times New Roman" w:cs="Times New Roman"/>
          <w:sz w:val="24"/>
          <w:szCs w:val="24"/>
        </w:rPr>
        <w:t>тельством Российской Федерации.</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12. При проведении экспертизы саморегулируемой организацией оценщиков устанавливаются допущения и ограничительные условия, с учетом которых проводится экспертиза отчета об оценке, не противоречащие Федеральному закону, федеральным стандартам оценки и иным нормативным правовым актам Российской Федерации в области оценочной деятельности, утверждаемым уполномоченным федеральным органом, осуществляющим функции по нормативно-правовому регули</w:t>
      </w:r>
      <w:r>
        <w:rPr>
          <w:rFonts w:ascii="Times New Roman" w:hAnsi="Times New Roman" w:cs="Times New Roman"/>
          <w:sz w:val="24"/>
          <w:szCs w:val="24"/>
        </w:rPr>
        <w:t>рованию оценочной деятельности.</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13. Для целей проведения экспертизы необходимая для проведения экспертизы, но отсутствующая в отчете об оценке информация, на которую ссылается оценщик в отчете об оценке, представляется оценщиком по запросу эксперта. Эксперт направляет запрос в порядке, установленном внутренними документами саморегулируемой организации оценщиков, содержащими требования к:  </w:t>
      </w:r>
    </w:p>
    <w:p w:rsidR="00900ADA" w:rsidRPr="00900ADA" w:rsidRDefault="00900ADA" w:rsidP="00900ADA">
      <w:pPr>
        <w:ind w:left="708"/>
        <w:jc w:val="both"/>
        <w:rPr>
          <w:rFonts w:ascii="Times New Roman" w:hAnsi="Times New Roman" w:cs="Times New Roman"/>
          <w:sz w:val="24"/>
          <w:szCs w:val="24"/>
        </w:rPr>
      </w:pPr>
      <w:r w:rsidRPr="00900ADA">
        <w:rPr>
          <w:rFonts w:ascii="Times New Roman" w:hAnsi="Times New Roman" w:cs="Times New Roman"/>
          <w:sz w:val="24"/>
          <w:szCs w:val="24"/>
        </w:rPr>
        <w:t xml:space="preserve">- содержанию запроса и срокам его направления;   </w:t>
      </w:r>
    </w:p>
    <w:p w:rsidR="00900ADA" w:rsidRPr="00900ADA" w:rsidRDefault="00900ADA" w:rsidP="00900ADA">
      <w:pPr>
        <w:ind w:left="708"/>
        <w:jc w:val="both"/>
        <w:rPr>
          <w:rFonts w:ascii="Times New Roman" w:hAnsi="Times New Roman" w:cs="Times New Roman"/>
          <w:sz w:val="24"/>
          <w:szCs w:val="24"/>
        </w:rPr>
      </w:pPr>
      <w:r w:rsidRPr="00900ADA">
        <w:rPr>
          <w:rFonts w:ascii="Times New Roman" w:hAnsi="Times New Roman" w:cs="Times New Roman"/>
          <w:sz w:val="24"/>
          <w:szCs w:val="24"/>
        </w:rPr>
        <w:t xml:space="preserve">- обоснованию необходимости представления информации;  </w:t>
      </w:r>
    </w:p>
    <w:p w:rsidR="00900ADA" w:rsidRDefault="00900ADA" w:rsidP="00900ADA">
      <w:pPr>
        <w:ind w:left="708"/>
        <w:jc w:val="both"/>
        <w:rPr>
          <w:rFonts w:ascii="Times New Roman" w:hAnsi="Times New Roman" w:cs="Times New Roman"/>
          <w:sz w:val="24"/>
          <w:szCs w:val="24"/>
        </w:rPr>
      </w:pPr>
      <w:r w:rsidRPr="00900ADA">
        <w:rPr>
          <w:rFonts w:ascii="Times New Roman" w:hAnsi="Times New Roman" w:cs="Times New Roman"/>
          <w:sz w:val="24"/>
          <w:szCs w:val="24"/>
        </w:rPr>
        <w:t>- срокам и порядку напр</w:t>
      </w:r>
      <w:r>
        <w:rPr>
          <w:rFonts w:ascii="Times New Roman" w:hAnsi="Times New Roman" w:cs="Times New Roman"/>
          <w:sz w:val="24"/>
          <w:szCs w:val="24"/>
        </w:rPr>
        <w:t xml:space="preserve">авления оценщиком информации.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14. При проведении экспертизы отчета об оценке эксперт использует информацию, доступную участникам рынка на дату оценки. В отношении информации, которая стала доступна после даты оценки, эксперт руководствуется положениями пункта 12 Федерального стандарта оценки "Процесс оценки (ФСО III)", утвержденного приказом Минэкономразвития России от 14 апреля 2022 г. N 200.</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15. Порядок действий эксперта при проведении экспертизы отчета об оценке устанавливается внутренними документами саморегулируемой организации оценщиков.</w:t>
      </w:r>
    </w:p>
    <w:p w:rsidR="00900ADA" w:rsidRDefault="00900ADA" w:rsidP="00900ADA">
      <w:pPr>
        <w:ind w:firstLine="708"/>
        <w:jc w:val="both"/>
        <w:rPr>
          <w:rFonts w:ascii="Times New Roman" w:hAnsi="Times New Roman" w:cs="Times New Roman"/>
          <w:b/>
          <w:sz w:val="24"/>
          <w:szCs w:val="24"/>
        </w:rPr>
      </w:pPr>
    </w:p>
    <w:p w:rsidR="00900ADA" w:rsidRPr="00900ADA" w:rsidRDefault="00900ADA" w:rsidP="00900ADA">
      <w:pPr>
        <w:ind w:firstLine="708"/>
        <w:jc w:val="both"/>
        <w:rPr>
          <w:rFonts w:ascii="Times New Roman" w:hAnsi="Times New Roman" w:cs="Times New Roman"/>
          <w:b/>
          <w:sz w:val="24"/>
          <w:szCs w:val="24"/>
        </w:rPr>
      </w:pPr>
      <w:r w:rsidRPr="00900ADA">
        <w:rPr>
          <w:rFonts w:ascii="Times New Roman" w:hAnsi="Times New Roman" w:cs="Times New Roman"/>
          <w:b/>
          <w:sz w:val="24"/>
          <w:szCs w:val="24"/>
        </w:rPr>
        <w:t>IV. Требования к экспертному заключению</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16. В экспертном заключении указываются:</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а) дата составления и номер экспертного заключения;</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б) основание для проведения экспертизы отчета об оценке;</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в) сведения о заказчике экспертизы отчета об оценке или ином органе, инициировавшем проведение экспертизы отчета об оценке:</w:t>
      </w:r>
    </w:p>
    <w:p w:rsidR="00900ADA" w:rsidRPr="00900ADA" w:rsidRDefault="00900ADA" w:rsidP="00900ADA">
      <w:pPr>
        <w:ind w:left="1416"/>
        <w:jc w:val="both"/>
        <w:rPr>
          <w:rFonts w:ascii="Times New Roman" w:hAnsi="Times New Roman" w:cs="Times New Roman"/>
          <w:sz w:val="24"/>
          <w:szCs w:val="24"/>
        </w:rPr>
      </w:pPr>
      <w:r w:rsidRPr="00900ADA">
        <w:rPr>
          <w:rFonts w:ascii="Times New Roman" w:hAnsi="Times New Roman" w:cs="Times New Roman"/>
          <w:sz w:val="24"/>
          <w:szCs w:val="24"/>
        </w:rPr>
        <w:t xml:space="preserve">- фамилия, имя, отчество (при наличии) физического лица; </w:t>
      </w:r>
    </w:p>
    <w:p w:rsidR="00900ADA" w:rsidRPr="00900ADA" w:rsidRDefault="00900ADA" w:rsidP="00900ADA">
      <w:pPr>
        <w:ind w:left="1416"/>
        <w:jc w:val="both"/>
        <w:rPr>
          <w:rFonts w:ascii="Times New Roman" w:hAnsi="Times New Roman" w:cs="Times New Roman"/>
          <w:sz w:val="24"/>
          <w:szCs w:val="24"/>
        </w:rPr>
      </w:pPr>
      <w:r w:rsidRPr="00900ADA">
        <w:rPr>
          <w:rFonts w:ascii="Times New Roman" w:hAnsi="Times New Roman" w:cs="Times New Roman"/>
          <w:sz w:val="24"/>
          <w:szCs w:val="24"/>
        </w:rPr>
        <w:t>- реквизиты юридического лица - полное и (или) сокращенное наименование, основной государственный регистрационный номер или иной регистрационный номер юриди</w:t>
      </w:r>
      <w:r>
        <w:rPr>
          <w:rFonts w:ascii="Times New Roman" w:hAnsi="Times New Roman" w:cs="Times New Roman"/>
          <w:sz w:val="24"/>
          <w:szCs w:val="24"/>
        </w:rPr>
        <w:t>ческого лица, место нахождения;</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г) подпункт утратил силу - приказ Минэкономразвития России от 20 февраля 2017 года </w:t>
      </w:r>
      <w:r>
        <w:rPr>
          <w:rFonts w:ascii="Times New Roman" w:hAnsi="Times New Roman" w:cs="Times New Roman"/>
          <w:sz w:val="24"/>
          <w:szCs w:val="24"/>
        </w:rPr>
        <w:t>№</w:t>
      </w:r>
      <w:r w:rsidRPr="00900ADA">
        <w:rPr>
          <w:rFonts w:ascii="Times New Roman" w:hAnsi="Times New Roman" w:cs="Times New Roman"/>
          <w:sz w:val="24"/>
          <w:szCs w:val="24"/>
        </w:rPr>
        <w:t xml:space="preserve"> 71;</w:t>
      </w:r>
    </w:p>
    <w:p w:rsid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д) сведения об отчете об оценке (дата составления и порядковый номер отчета об оценке, вид определяемой стоимости, цель оценки, предпосылки стоимости, допущения </w:t>
      </w:r>
      <w:r w:rsidRPr="00900ADA">
        <w:rPr>
          <w:rFonts w:ascii="Times New Roman" w:hAnsi="Times New Roman" w:cs="Times New Roman"/>
          <w:sz w:val="24"/>
          <w:szCs w:val="24"/>
        </w:rPr>
        <w:lastRenderedPageBreak/>
        <w:t>оценки, информация, идентифицирующая объект оценки, дата определения стоимости объекта оценки), а также сведения об иных документах и материалах, представленных д</w:t>
      </w:r>
      <w:r>
        <w:rPr>
          <w:rFonts w:ascii="Times New Roman" w:hAnsi="Times New Roman" w:cs="Times New Roman"/>
          <w:sz w:val="24"/>
          <w:szCs w:val="24"/>
        </w:rPr>
        <w:t>ля экспертизы отчета об оценке;</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е) сведения о допущениях и ограничительных условиях, с учетом которых проведена экспертиза отчета об оценке;</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ж) сведения об эксперте (экспертах), подписавшем (подписавших) экспертное заключение (фамилия, имя, отчество, регистрационный номер согласно реестру членов саморегулируемой организации оценщиков);</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з) результаты проверки отчета об оценке на соответствие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саморегулируемой организации оценщиков, членом которой является оценщик, подписавший отчет об оценке;</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и) результаты проверки соответствия цели оценки установленному виду стоимости, предпосылок вида стоимости предполагаемому использованию объекта оценки, обоснованности выбранных оценщиком методов оценки в рамках каждого из использованных оценщиком подходов к оценке, корректности сделанных в процессе оценки допущений и проверки соответствия выполненного в отчете расчета стоимости объекта оценки соответствующим подходам и методам;</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к) результаты и обоснование иных действий эксперта при проведении экспертизы;</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л) вывод по итогам проведения экспертизы отчета об оценке, который должен быть обоснован.</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17.</w:t>
      </w:r>
      <w:r w:rsidRPr="00900ADA">
        <w:rPr>
          <w:rFonts w:ascii="Times New Roman" w:hAnsi="Times New Roman" w:cs="Times New Roman"/>
          <w:sz w:val="24"/>
          <w:szCs w:val="24"/>
        </w:rPr>
        <w:t xml:space="preserve"> Результатом экспертизы отчета об оценке является положительное или отрицательное экспертное заключение.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Положительным экспертным заключением признается экспертное заключение, содержащее вывод о соответствии отчета об оценке требованиям законодательства Российской Федерации об оценочной деятельности (в том числе требованиям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саморегулируемой организации оценщиков, членом которой является оценщик, подписавший отчет об оценке и вывод о подтверждении стоимости объекта оценки, определенной оценщиком в отчете.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Отрицательным экспертным заключением признается экспертное заключение, содержащее вывод, отличный от вывода, указанного в абзаце втором настоящего пункта.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Отрицательное экспертное заключение включает в себя полный перечень выявленных нарушений и их обоснование.  </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lastRenderedPageBreak/>
        <w:t>18.</w:t>
      </w:r>
      <w:r w:rsidRPr="00900ADA">
        <w:rPr>
          <w:rFonts w:ascii="Times New Roman" w:hAnsi="Times New Roman" w:cs="Times New Roman"/>
          <w:sz w:val="24"/>
          <w:szCs w:val="24"/>
        </w:rPr>
        <w:t xml:space="preserve"> Отрицательное экспертное заключение должно содержать также перечень выявленных технических ошибок (описка, опечатка, грамматическая или арифметическая ошибка), которые способны ввести в заблуждение пользователей отчета об оценке, а также приводят к неоднозначному толкованию.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Выявленные технические ошибки, допущенные оценщиком при составлении отчета об оценке, но не приведшие к нарушению требований законодательства Российской Федерации, в том числе требований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и не отразившиеся на стоимости объекта оценки, определенной оценщиком в отчете об оценке, не являются основанием для составления отрицательного экспертного заключения.  </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19.</w:t>
      </w:r>
      <w:r w:rsidRPr="00900ADA">
        <w:rPr>
          <w:rFonts w:ascii="Times New Roman" w:hAnsi="Times New Roman" w:cs="Times New Roman"/>
          <w:sz w:val="24"/>
          <w:szCs w:val="24"/>
        </w:rPr>
        <w:t xml:space="preserve"> Пункт утратил силу - приказ Минэкономразвития России от 20 февраля 2017 года N 71.</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20.</w:t>
      </w:r>
      <w:r w:rsidRPr="00900ADA">
        <w:rPr>
          <w:rFonts w:ascii="Times New Roman" w:hAnsi="Times New Roman" w:cs="Times New Roman"/>
          <w:sz w:val="24"/>
          <w:szCs w:val="24"/>
        </w:rPr>
        <w:t xml:space="preserve"> Экспертное заключение составляется в письменной форме в соответствии с требованиями Федерального закона, федеральных стандартов оценки, стандартов и правил оценочной деятельности саморегулируемой организации оценщиков, членом экспертного совета которой является эксперт (эксперты), проводящий (проводящие) экспертизу отчета об оценке, и должно быть пронумеровано постранично, подписано экспертом (экспертами), проводившим (проводившими) экспертизу отчета об оценке, утверждено руководителем экспертного совета саморегулируемой организации оценщиков либо иным уполномоченным лицом, являющимся членом экспертного совета саморегулируемой организации оценщиков, заверено руководителем исполнительного органа саморегулируемой организации оценщиков или иным уполномоченным лицом и утверждено в порядке, установленном саморегулируемой организацией оценщиков в соответствии с требованиями настоящего Федерального стандарта оценки.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Экспертное заключение в форме документа на бумажном носителе должно быть прошито и скреплено печатью саморегулируемой организации оценщиков.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Экспертное заключение в форме электронного документа должно быть подписано усиленной квалифицированной электронной подписью в соответствии с законодательством Российской Федерации.  </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b/>
          <w:sz w:val="24"/>
          <w:szCs w:val="24"/>
        </w:rPr>
      </w:pPr>
      <w:r w:rsidRPr="00900ADA">
        <w:rPr>
          <w:rFonts w:ascii="Times New Roman" w:hAnsi="Times New Roman" w:cs="Times New Roman"/>
          <w:b/>
          <w:sz w:val="24"/>
          <w:szCs w:val="24"/>
        </w:rPr>
        <w:t>V. Требования к порядку утверждения экспертного заключения</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21.</w:t>
      </w:r>
      <w:r w:rsidRPr="00900ADA">
        <w:rPr>
          <w:rFonts w:ascii="Times New Roman" w:hAnsi="Times New Roman" w:cs="Times New Roman"/>
          <w:sz w:val="24"/>
          <w:szCs w:val="24"/>
        </w:rPr>
        <w:t xml:space="preserve"> Установленный саморегулируемой организацией оценщиков порядок утверждения экспертного заключения, подготовленного экспертом (экспертами) саморегулируемой организации оценщиков (далее - порядок утверждения экспертного заключения), должен содержать положения, определяющие: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 состав лиц, подписывающих экспертное заключение;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lastRenderedPageBreak/>
        <w:t xml:space="preserve">- форму утверждения экспертного заключения руководителем экспертного совета саморегулируемой организации оценщиков либо иным уполномоченным лицом, являющимся членом экспертного совета саморегулируемой организации оценщиков;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 форму заверения экспертного заключения руководителем исполнительного органа саморегулируемой организации оценщиков либо иным уполномоченным лицом;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 последовательность и сроки процедур подписания, утверждения и заверения экспертного заключения;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 состав и объем указываемых в экспертном заключении сведений о полученной от оценщика на основании запросов информации, необходимой для проведения экспертизы, но отсутствующей в отчете об оценке.  </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 xml:space="preserve">Порядок утверждения экспертного заключения должен содержать требования о подписании экспертного заключения, составленного в форме электронного документа, усиленной квалифицированной электронной подписью.  </w:t>
      </w:r>
    </w:p>
    <w:p w:rsidR="00900ADA" w:rsidRPr="00900ADA" w:rsidRDefault="00900ADA" w:rsidP="00900ADA">
      <w:pPr>
        <w:jc w:val="both"/>
        <w:rPr>
          <w:rFonts w:ascii="Times New Roman" w:hAnsi="Times New Roman" w:cs="Times New Roman"/>
          <w:sz w:val="24"/>
          <w:szCs w:val="24"/>
        </w:rPr>
      </w:pP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22.</w:t>
      </w:r>
      <w:r w:rsidRPr="00900ADA">
        <w:rPr>
          <w:rFonts w:ascii="Times New Roman" w:hAnsi="Times New Roman" w:cs="Times New Roman"/>
          <w:sz w:val="24"/>
          <w:szCs w:val="24"/>
        </w:rPr>
        <w:t xml:space="preserve"> О результатах экспертизы отчета об оценке саморегулируемая организация оценщиков в течение десяти дней с даты подписания экспертного заключения на отчет уведомляет оценщика или оценщиков, которые подписали такой отчет, любым доступным способом, обеспечивающим возможность подтверждения факта уведомления, а также направляет копии экспертных заключений в саморегулируемые организации оценщиков, членами которых являются оценщики, подписавшие отчет (в случае если оценщик или оценщики, подписавшие отчет, на который подготовлено экспертное заключение, являются членами другой саморегулируемой организации). Копия экспертного заключения может быть направлена в форме электронного документа.</w:t>
      </w:r>
    </w:p>
    <w:p w:rsidR="00900ADA"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b/>
          <w:sz w:val="24"/>
          <w:szCs w:val="24"/>
        </w:rPr>
        <w:t>23.</w:t>
      </w:r>
      <w:r w:rsidRPr="00900ADA">
        <w:rPr>
          <w:rFonts w:ascii="Times New Roman" w:hAnsi="Times New Roman" w:cs="Times New Roman"/>
          <w:sz w:val="24"/>
          <w:szCs w:val="24"/>
        </w:rPr>
        <w:t xml:space="preserve"> Копия экспертного заключения хранится саморегулируемой организацией оценщиков в течение общего срока исковой давности, установленного законодательством Российской Федерации.  </w:t>
      </w:r>
    </w:p>
    <w:p w:rsidR="00F63B17" w:rsidRPr="00900ADA" w:rsidRDefault="00900ADA" w:rsidP="00900ADA">
      <w:pPr>
        <w:ind w:firstLine="708"/>
        <w:jc w:val="both"/>
        <w:rPr>
          <w:rFonts w:ascii="Times New Roman" w:hAnsi="Times New Roman" w:cs="Times New Roman"/>
          <w:sz w:val="24"/>
          <w:szCs w:val="24"/>
        </w:rPr>
      </w:pPr>
      <w:r w:rsidRPr="00900ADA">
        <w:rPr>
          <w:rFonts w:ascii="Times New Roman" w:hAnsi="Times New Roman" w:cs="Times New Roman"/>
          <w:sz w:val="24"/>
          <w:szCs w:val="24"/>
        </w:rPr>
        <w:t>Копия экспертного заключения может храниться в форме электронного документа, подписанного усиленной квалифицированной электронной подписью.</w:t>
      </w:r>
    </w:p>
    <w:sectPr w:rsidR="00F63B17" w:rsidRPr="00900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DA"/>
    <w:rsid w:val="00900ADA"/>
    <w:rsid w:val="00F6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6247"/>
  <w15:chartTrackingRefBased/>
  <w15:docId w15:val="{4DA2B851-6330-469F-8922-12534352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2402</Words>
  <Characters>13697</Characters>
  <Application>Microsoft Office Word</Application>
  <DocSecurity>0</DocSecurity>
  <Lines>114</Lines>
  <Paragraphs>32</Paragraphs>
  <ScaleCrop>false</ScaleCrop>
  <Company>Helper-pro</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стандарт оценки №5 (ФСО №5) от 2011 года о экспертизе отчета об оценке</dc:title>
  <dc:subject>Федеральные стандарты оценки</dc:subject>
  <dc:creator>Апанасенко Андрей Владимирович</dc:creator>
  <cp:keywords>Стандарты оценки; Helper-pro</cp:keywords>
  <dc:description/>
  <cp:lastModifiedBy>aw_ap</cp:lastModifiedBy>
  <cp:revision>1</cp:revision>
  <dcterms:created xsi:type="dcterms:W3CDTF">2025-11-30T13:00:00Z</dcterms:created>
  <dcterms:modified xsi:type="dcterms:W3CDTF">2025-11-30T13:11:00Z</dcterms:modified>
  <cp:category>Нормативные документы</cp:category>
</cp:coreProperties>
</file>